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A9" w:rsidRPr="004B72A9" w:rsidRDefault="00656E08" w:rsidP="00656E08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991D1C" wp14:editId="1B7612B9">
            <wp:extent cx="3028950" cy="2657300"/>
            <wp:effectExtent l="0" t="0" r="0" b="0"/>
            <wp:docPr id="3" name="Рисунок 3" descr="Летний отд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ний отд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970" cy="26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2A9" w:rsidRPr="004B72A9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30"/>
          <w:szCs w:val="30"/>
          <w:lang w:eastAsia="ru-RU"/>
        </w:rPr>
        <w:t>НОВОСТИ</w:t>
      </w:r>
    </w:p>
    <w:p w:rsidR="004B72A9" w:rsidRDefault="004B72A9" w:rsidP="004B72A9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30"/>
          <w:szCs w:val="30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30"/>
          <w:szCs w:val="30"/>
          <w:lang w:eastAsia="ru-RU"/>
        </w:rPr>
        <w:t>Оплата стоимости путевок в организации отдыха детей и их оздоровления сезонного или круглогодичного действия</w:t>
      </w:r>
    </w:p>
    <w:p w:rsidR="00656E08" w:rsidRPr="004B72A9" w:rsidRDefault="00656E08" w:rsidP="004B72A9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30"/>
          <w:szCs w:val="30"/>
          <w:lang w:eastAsia="ru-RU"/>
        </w:rPr>
      </w:pPr>
    </w:p>
    <w:p w:rsidR="004B72A9" w:rsidRPr="004B72A9" w:rsidRDefault="00656E08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       </w:t>
      </w:r>
      <w:r w:rsidR="004B72A9"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На организацию и обеспечение отдыха и оздоровления детей из бюджета Республики Башкортостан предоставляются средства в виде субвенции бюджету </w:t>
      </w:r>
      <w:r w:rsid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муниципальному району </w:t>
      </w:r>
      <w:proofErr w:type="spellStart"/>
      <w:r w:rsid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Чишминский</w:t>
      </w:r>
      <w:proofErr w:type="spellEnd"/>
      <w:r w:rsid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район </w:t>
      </w:r>
      <w:r w:rsidR="004B72A9"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Республики Башкортостан и расходуются в том числе и на частичную оплату стоимости путевки для детей в организации отдыха детей и их оздоровления сезонного или круглогодичного действия (независимо от их организационно-правовых форм), расположенных на территории Республики Башкортостан, со сроком пребывания не менее 7 дней в период весенних, осенних, зимних школьных каникул, не менее 21 дня - в период летних школьных каникул - для детей школьного возраста до 15 лет (включительно) в размерах: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color w:val="003366"/>
          <w:sz w:val="21"/>
          <w:szCs w:val="21"/>
          <w:lang w:eastAsia="ru-RU"/>
        </w:rPr>
        <w:t>50 процентов</w:t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средней стоимости путевки, утвержденной в установленном порядке республиканской межведомственной комиссией по обеспечению отдыха и оздоровления детей, - для детей работников предприятий и организаций независимо от формы собственности и организационно-правовой формы;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color w:val="003366"/>
          <w:sz w:val="21"/>
          <w:szCs w:val="21"/>
          <w:lang w:eastAsia="ru-RU"/>
        </w:rPr>
        <w:t>90 процентов с</w:t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редней стоимости путевки - для детей работников государственных и муниципальных учреждений, финансируемых за счет средств бюджетов всех уровней.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Средняя стоимость путевки на 21 день в организации отдыха детей и их оздоровления сезонного или круглогодичного действия в 2020 году составляет</w:t>
      </w:r>
      <w:r w:rsidRPr="004B72A9">
        <w:rPr>
          <w:rFonts w:ascii="Times New Roman" w:eastAsia="Times New Roman" w:hAnsi="Times New Roman" w:cs="Times New Roman"/>
          <w:b/>
          <w:color w:val="003366"/>
          <w:sz w:val="21"/>
          <w:szCs w:val="21"/>
          <w:lang w:eastAsia="ru-RU"/>
        </w:rPr>
        <w:t xml:space="preserve"> 18221,7 </w:t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руб. из расчета 867,7 руб. на 1 ребенка в сутки. Стоимость утверждена протоколом заседания Республиканской межведомственной комиссией по обеспечению отдыха и оздоровления детей от 13.02.2020.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Соответственно, оплата стоимости путевки для детей работников предприятий и организаций независимо от формы собственности и организационно-правовой формы за счет средств бюджета РБ будет составлять </w:t>
      </w:r>
      <w:r w:rsidRPr="004B72A9">
        <w:rPr>
          <w:rFonts w:ascii="Times New Roman" w:eastAsia="Times New Roman" w:hAnsi="Times New Roman" w:cs="Times New Roman"/>
          <w:b/>
          <w:color w:val="003366"/>
          <w:sz w:val="21"/>
          <w:szCs w:val="21"/>
          <w:lang w:eastAsia="ru-RU"/>
        </w:rPr>
        <w:t>9110,85 руб</w:t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., а для детей работников государственных и муниципальных учреждений, финансируемых за счет средств бюджетов всех уровней – 16399,53 руб.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В случае, если фактическая стоимость путевки превышает среднюю стоимость, оставшаяся разница доплачивается родителями самостоятельно.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Также родителям необходимо учитывать, что выбранные ими оздоровительные лагеря и санатории должны входить Реестр учреждений отдыха и оздоровления детей, подростков и молодежи Республики Башкортостан (с ним можно ознакомиться на сайте Министерства образования РБ - https://education.bashkortostan.ru/, раздел «Деятельность» - «Детский отдых и оздоровление»).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lastRenderedPageBreak/>
        <w:t>Ответы на все вопросы, касающиеся детского отдыха, можно получить в от</w:t>
      </w:r>
      <w:r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деле образования по телефону: 2-23-38</w:t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.</w:t>
      </w:r>
    </w:p>
    <w:p w:rsidR="004B72A9" w:rsidRDefault="004B72A9" w:rsidP="004B72A9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600D6"/>
          <w:kern w:val="36"/>
          <w:sz w:val="30"/>
          <w:szCs w:val="30"/>
          <w:lang w:eastAsia="ru-RU"/>
        </w:rPr>
      </w:pPr>
    </w:p>
    <w:p w:rsidR="004B72A9" w:rsidRPr="004E4DD3" w:rsidRDefault="004B72A9" w:rsidP="004B72A9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32"/>
          <w:szCs w:val="32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32"/>
          <w:szCs w:val="32"/>
          <w:lang w:eastAsia="ru-RU"/>
        </w:rPr>
        <w:t>Совещание с начальниками лагерей с дневным пребыванием детей по вопросу организации профильных смен</w:t>
      </w:r>
    </w:p>
    <w:p w:rsidR="004B72A9" w:rsidRPr="004B72A9" w:rsidRDefault="004B72A9" w:rsidP="004B72A9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600D6"/>
          <w:kern w:val="36"/>
          <w:sz w:val="30"/>
          <w:szCs w:val="30"/>
          <w:lang w:eastAsia="ru-RU"/>
        </w:rPr>
      </w:pP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12</w:t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марта в рамках проекта #</w:t>
      </w:r>
      <w:proofErr w:type="spellStart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Канику</w:t>
      </w:r>
      <w:r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лыДетиБашкортостана</w:t>
      </w:r>
      <w:proofErr w:type="spellEnd"/>
      <w:r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в МКУ УО </w:t>
      </w:r>
      <w:proofErr w:type="gramStart"/>
      <w:r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р.п.Чишмы </w:t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состоялось</w:t>
      </w:r>
      <w:proofErr w:type="gramEnd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совещание с начальниками лагерей с дневным пребыванием детей по вопросу организации профильных смен. Доведены основные требования к разработке и защите программ профильных смен.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Профильная смена – это лагерная смена, деятельность которой подчинена определенному направлению. Какой будет профиль в лагере с дневным пребыванием организация определит самостоятельно с учетом запроса детей и их родителей. В программе будут учтены интересы, склонности и способности обучающихся, в лагере будут создаваться условия для максимального развития в соответствии с их познавательными и профессиональными намерениями.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Профильная смена – это не тематическая смена. В профильной смене между мероприятиями есть логика проведения, они связаны между собой, имеется содержание, конечный результат. #</w:t>
      </w:r>
      <w:proofErr w:type="spellStart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КаникулыДетиБашкортостана</w:t>
      </w:r>
      <w:proofErr w:type="spellEnd"/>
    </w:p>
    <w:p w:rsidR="004B72A9" w:rsidRDefault="004B72A9" w:rsidP="004B72A9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32"/>
          <w:szCs w:val="32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32"/>
          <w:szCs w:val="32"/>
          <w:lang w:eastAsia="ru-RU"/>
        </w:rPr>
        <w:t>Организация отдыха и оздоровления отдельных категорий детей, находящихся в трудной жизненной ситуации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МКУ «Отдел образования </w:t>
      </w:r>
      <w:r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район</w:t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Республики Башкортостан» информирует, что организован прием заявлений о включении в список на получение бесплатной (-ых) путевки (-</w:t>
      </w:r>
      <w:proofErr w:type="spellStart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ок</w:t>
      </w:r>
      <w:proofErr w:type="spellEnd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) в организации отдыха детей и их оздоровления ребенка (детей), находящегося (-</w:t>
      </w:r>
      <w:proofErr w:type="spellStart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ихся</w:t>
      </w:r>
      <w:proofErr w:type="spellEnd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) в трудной жизненной ситуации.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Право на получение бесплатных путевок в организации отдыха детей и их оздоровления имеют отдельные категории детей школьного возраста, находящихся в трудной жизненной ситуации (далее – дети (ребенок)):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sym w:font="Symbol" w:char="F02D"/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дети, проживающие в малоимущих семьях;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sym w:font="Symbol" w:char="F02D"/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дети-инвалиды, способные к самообслуживанию;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sym w:font="Symbol" w:char="F02D"/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дети – жертвы вооруженных и межнациональных конфликтов, экологических и техногенных катастроф, стихийных бедствий;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sym w:font="Symbol" w:char="F02D"/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дети из семей беженцев и вынужденных переселенцев;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sym w:font="Symbol" w:char="F02D"/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дети, оказавшиеся в экстремальных условиях;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sym w:font="Symbol" w:char="F02D"/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дети – жертвы насилия;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sym w:font="Symbol" w:char="F02D"/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в том числе воспитанники учреждений социальной защиты населения.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Для подачи заявления необходимо представить следующие документы: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1) заявление о включении заявителя в список на получение бесплатной путевки в организацию отдыха и оздоровления для ребенка (детей), находящегося(-</w:t>
      </w:r>
      <w:proofErr w:type="spellStart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ихся</w:t>
      </w:r>
      <w:proofErr w:type="spellEnd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) в трудной жизненной ситуации.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2) паспорта или иного документа, удостоверяющего личность заявителя;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3) свидетельства (свидетельств) о рождении ребенка (детей);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4) паспорта(-</w:t>
      </w:r>
      <w:proofErr w:type="spellStart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ов</w:t>
      </w:r>
      <w:proofErr w:type="spellEnd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) ребенка (детей), достигшего(-их) возраста 14 лет;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lastRenderedPageBreak/>
        <w:t>5) документа(-</w:t>
      </w:r>
      <w:proofErr w:type="spellStart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ов</w:t>
      </w:r>
      <w:proofErr w:type="spellEnd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), подтверждающего(-их) факт усыновления (удочерения), принятия ребенка (детей) под опеку (попечительство) или в приемную семью, - в случае, если ребенок (дети) усыновлен(-ы) (удочерен(-ы)), принят(-ы) под опеку (попечительство) или в приемную семью;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6) справки, подтверждающей отнесение семьи к категории малоимущих, выданной филиалом (отделом филиала по г. Уфе) государственного казенного учреждения Республиканский центр социальной поддержки населения (далее – филиал (отдел филиала по г. Уфе) ГКУ РЦСПН) по месту жительства (регистрации) заявителя либо многофункциональным центром предоставления государственных и муниципальных услуг (далее - МФЦ) в соответствии с Порядком выдачи справки, подтверждающей отнесение семьи к категории малоимущих, для реализации права на бесплатные путевки в организации отдыха и оздоровления отдельным категориям детей, находящихся в трудной жизненной ситуации, - в случае неполучения заявителем ежемесячного пособия на ребенка.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В случае получения заявителем ежемесячного пособия на ребенка в соответствии с Законом Республики Башкортостан «О ежемесячном пособии на ребенка в Республике Башкортостан» сведения, подтверждающие отнесение семьи к категории малоимущих, предоставляются </w:t>
      </w:r>
      <w:r w:rsidR="008E7662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МФЦ по </w:t>
      </w:r>
      <w:proofErr w:type="spellStart"/>
      <w:r w:rsidR="008E7662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Чишминскому</w:t>
      </w:r>
      <w:proofErr w:type="spellEnd"/>
      <w:r w:rsidR="008E7662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району </w:t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РБ по запросу МКУ «Отдел образования </w:t>
      </w:r>
      <w:r w:rsid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р.п.Чишмы</w:t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Республики Башкортостан».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7) доверенности, оформленной в порядке, установленном законодательством, - для лица, полномочия которого установлены доверенностью.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8) согласия на обработку персональных данных по форме.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Кроме того, заявитель представляет документы, подтверждающие соответствие ребенка (детей) одной из вышеуказанных категорий: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а) для детей-инвалидов, способных к самообслуживанию, - на основании справки медико-социальной экспертизы;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б) для детей - жертв вооруженных и межнациональных конфликтов, экологических и техногенных катастроф, стихийных бедствий - на основании документов, выданных соответствующим ведомством (органами внутренних дел, МЧС России, ФСБ России);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в) для детей из семей беженцев и вынужденных переселенцев - на основании удостоверений (справок вынужденных переселенцев, выданных Управлением по вопросам миграции Министерства внутренних дел по Республике Башкортостан, подтверждающих, что ребенок (дети) проживает(-ют) в семье беженцев и вынужденных переселенцев;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г) для детей, оказавшихся в экстремальных условиях, - на основании справки(-</w:t>
      </w:r>
      <w:proofErr w:type="spellStart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ок</w:t>
      </w:r>
      <w:proofErr w:type="spellEnd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), выданной(-ых) администрацией городского округа по информации органа внутренних дел или подразделения Главного управления МЧС России по Республике Башкортостан, подтверждающей(-их), что ребенок (дети) оказался(-</w:t>
      </w:r>
      <w:proofErr w:type="spellStart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ись</w:t>
      </w:r>
      <w:proofErr w:type="spellEnd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) в экстремальных условиях;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д) для детей - жертв насилия - на основании справки(-</w:t>
      </w:r>
      <w:proofErr w:type="spellStart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ок</w:t>
      </w:r>
      <w:proofErr w:type="spellEnd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), выданной(-ых) органом внутренних дел, подтверждающей(-их), что ребенок (дети) стал(-и) жертвой(-</w:t>
      </w:r>
      <w:proofErr w:type="spellStart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ами</w:t>
      </w:r>
      <w:proofErr w:type="spellEnd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) насилия;</w:t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е)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в том числе воспитанников организаций социального обслуживания, - на основании справки(-</w:t>
      </w:r>
      <w:proofErr w:type="spellStart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ок</w:t>
      </w:r>
      <w:proofErr w:type="spellEnd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), выданной(-ых) администрацией городского округа, подтверждающей(-их), что жизнедеятельность ребенка (детей) объективно нарушена в результате сложившихся обстоятельств, которые ребенок (дети) не может(-гут) преодолеть самостоятельно или с помощью семьи (в случае, если ребенок (дети) не является(-</w:t>
      </w:r>
      <w:proofErr w:type="spellStart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ются</w:t>
      </w:r>
      <w:proofErr w:type="spellEnd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) воспитанником(-</w:t>
      </w:r>
      <w:proofErr w:type="spellStart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ами</w:t>
      </w:r>
      <w:proofErr w:type="spellEnd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) организации социального обслуживания).</w:t>
      </w:r>
    </w:p>
    <w:p w:rsid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С заявлением можно обратиться в МКУ «Отдел образования </w:t>
      </w:r>
      <w:r w:rsid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муниципального районаЧишминский район </w:t>
      </w:r>
      <w:r w:rsidR="004E4DD3"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Республики</w:t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Башкортостан» по адресу: </w:t>
      </w:r>
      <w:proofErr w:type="spellStart"/>
      <w:r w:rsid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р.п.Чишмы</w:t>
      </w:r>
      <w:proofErr w:type="spellEnd"/>
      <w:r w:rsid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, </w:t>
      </w:r>
      <w:proofErr w:type="spellStart"/>
      <w:r w:rsid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ул.Мустая</w:t>
      </w:r>
      <w:proofErr w:type="spellEnd"/>
      <w:r w:rsid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</w:t>
      </w:r>
      <w:proofErr w:type="spellStart"/>
      <w:r w:rsid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Карима</w:t>
      </w:r>
      <w:proofErr w:type="spellEnd"/>
      <w:r w:rsid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д. </w:t>
      </w:r>
      <w:proofErr w:type="gramStart"/>
      <w:r w:rsid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39</w:t>
      </w:r>
      <w:proofErr w:type="gramEnd"/>
      <w:r w:rsid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а</w:t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, тел.</w:t>
      </w:r>
      <w:r w:rsid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2-23-38</w:t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.</w:t>
      </w:r>
    </w:p>
    <w:p w:rsidR="00B75E34" w:rsidRPr="004B72A9" w:rsidRDefault="00B75E34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</w:p>
    <w:p w:rsidR="00B75E34" w:rsidRPr="004B72A9" w:rsidRDefault="00B75E34" w:rsidP="00B75E3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Pr="00B75E34">
        <w:rPr>
          <w:rFonts w:ascii="Times New Roman" w:hAnsi="Times New Roman" w:cs="Times New Roman"/>
          <w:b/>
        </w:rPr>
        <w:t>На основании ПРОТОКОЛ</w:t>
      </w:r>
      <w:r>
        <w:rPr>
          <w:rFonts w:ascii="Times New Roman" w:hAnsi="Times New Roman" w:cs="Times New Roman"/>
          <w:b/>
        </w:rPr>
        <w:t>А</w:t>
      </w:r>
      <w:r w:rsidRPr="00B75E34">
        <w:rPr>
          <w:rFonts w:ascii="Times New Roman" w:hAnsi="Times New Roman" w:cs="Times New Roman"/>
          <w:b/>
        </w:rPr>
        <w:t xml:space="preserve"> заседания оперативного штаба по недопущению завоза и распространения новой </w:t>
      </w:r>
      <w:proofErr w:type="spellStart"/>
      <w:r w:rsidRPr="00B75E34">
        <w:rPr>
          <w:rFonts w:ascii="Times New Roman" w:hAnsi="Times New Roman" w:cs="Times New Roman"/>
          <w:b/>
        </w:rPr>
        <w:t>коронавирусной</w:t>
      </w:r>
      <w:proofErr w:type="spellEnd"/>
      <w:r w:rsidRPr="00B75E34">
        <w:rPr>
          <w:rFonts w:ascii="Times New Roman" w:hAnsi="Times New Roman" w:cs="Times New Roman"/>
          <w:b/>
        </w:rPr>
        <w:t xml:space="preserve"> инфекции на территории Республики Башкортостан </w:t>
      </w:r>
      <w:proofErr w:type="spellStart"/>
      <w:r w:rsidRPr="00B75E34">
        <w:rPr>
          <w:rFonts w:ascii="Times New Roman" w:hAnsi="Times New Roman" w:cs="Times New Roman"/>
          <w:b/>
        </w:rPr>
        <w:t>г.Уфа</w:t>
      </w:r>
      <w:proofErr w:type="spellEnd"/>
      <w:r w:rsidRPr="00B75E34">
        <w:rPr>
          <w:rFonts w:ascii="Times New Roman" w:hAnsi="Times New Roman" w:cs="Times New Roman"/>
          <w:b/>
        </w:rPr>
        <w:t xml:space="preserve">, Дом Правительства РБ, 30 апреля 2020 года ПРЕДСЕДАТЕЛЬСТВОВАЛ Глава Республики Башкортостан </w:t>
      </w:r>
      <w:proofErr w:type="spellStart"/>
      <w:r w:rsidRPr="00B75E34">
        <w:rPr>
          <w:rFonts w:ascii="Times New Roman" w:hAnsi="Times New Roman" w:cs="Times New Roman"/>
          <w:b/>
        </w:rPr>
        <w:t>Хабиров</w:t>
      </w:r>
      <w:proofErr w:type="spellEnd"/>
      <w:r w:rsidRPr="00B75E34">
        <w:rPr>
          <w:rFonts w:ascii="Times New Roman" w:hAnsi="Times New Roman" w:cs="Times New Roman"/>
          <w:b/>
        </w:rPr>
        <w:t xml:space="preserve"> Р.Ф.</w:t>
      </w:r>
      <w:r w:rsidRPr="00B75E34"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Переносится  дата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75E34">
        <w:rPr>
          <w:rFonts w:ascii="Times New Roman" w:hAnsi="Times New Roman" w:cs="Times New Roman"/>
          <w:b/>
          <w:color w:val="000000" w:themeColor="text1"/>
        </w:rPr>
        <w:t xml:space="preserve"> начала летней оздоровительной кампании 2020 года на 13 июля 2020 года. Обеспечить включение организаций, оказывающих услуги по отдыху и оздоровлению детей, в перечень организаций (индивидуальных предпринимателей), осуществляющих деятельность в условиях режима «Повышенная готовность» на территории Республики Башкортостан.</w:t>
      </w:r>
    </w:p>
    <w:p w:rsidR="004E4DD3" w:rsidRPr="00B75E34" w:rsidRDefault="004E4DD3" w:rsidP="00B75E3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</w:p>
    <w:p w:rsidR="004E4DD3" w:rsidRPr="00B75E34" w:rsidRDefault="004E4DD3" w:rsidP="00B75E3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</w:pPr>
    </w:p>
    <w:p w:rsidR="004B72A9" w:rsidRPr="004B72A9" w:rsidRDefault="008E7662" w:rsidP="004B72A9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 w:rsidRPr="004E4DD3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  <w:t xml:space="preserve"> </w:t>
      </w:r>
      <w:r w:rsidR="004B72A9" w:rsidRPr="004B72A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«Горячая линия» по вопросам организации детской оздоровительной кампании</w:t>
      </w:r>
    </w:p>
    <w:p w:rsidR="004B72A9" w:rsidRPr="004B72A9" w:rsidRDefault="004B72A9" w:rsidP="004B7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noProof/>
          <w:color w:val="003366"/>
          <w:sz w:val="21"/>
          <w:szCs w:val="21"/>
          <w:lang w:eastAsia="ru-RU"/>
        </w:rPr>
        <w:drawing>
          <wp:inline distT="0" distB="0" distL="0" distR="0" wp14:anchorId="5EA0C787" wp14:editId="6FA357CB">
            <wp:extent cx="2476500" cy="885825"/>
            <wp:effectExtent l="0" t="0" r="0" b="9525"/>
            <wp:docPr id="2" name="cc-m-textwithimage-image-11665242898" descr="https://image.jimcdn.com/app/cms/image/transf/dimension=260x1024:format=png/path/s9f5d25a3d9ae03f3/image/ic493a4583d71b8b0/version/156218357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665242898" descr="https://image.jimcdn.com/app/cms/image/transf/dimension=260x1024:format=png/path/s9f5d25a3d9ae03f3/image/ic493a4583d71b8b0/version/1562183572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A9" w:rsidRPr="004B72A9" w:rsidRDefault="004B72A9" w:rsidP="004B72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В целях информационного сопровождения летней оздоровительной кампании в МКУ </w:t>
      </w:r>
      <w:r w:rsidR="004E4DD3"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«Отдел образования </w:t>
      </w:r>
      <w:r w:rsid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муниципального районаЧишминский </w:t>
      </w:r>
      <w:proofErr w:type="gramStart"/>
      <w:r w:rsid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район</w:t>
      </w:r>
      <w:r w:rsidR="004E4DD3"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» </w:t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Республики</w:t>
      </w:r>
      <w:proofErr w:type="gramEnd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Башкортостан" начинает работу «горячая линия» по вопросам организации детской оздоровительной кампании.</w:t>
      </w:r>
    </w:p>
    <w:p w:rsidR="004B72A9" w:rsidRPr="004B72A9" w:rsidRDefault="004E4DD3" w:rsidP="004B72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Телефон «горячей линии»: 8(8 347 </w:t>
      </w:r>
      <w:proofErr w:type="gramStart"/>
      <w:r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97 )</w:t>
      </w:r>
      <w:proofErr w:type="gramEnd"/>
      <w:r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2-23 -38</w:t>
      </w:r>
      <w:r w:rsidR="004B72A9"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, звон</w:t>
      </w:r>
      <w:r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ки принимаются в будние дни с 8.30 ч. до 17.3</w:t>
      </w:r>
      <w:r w:rsidR="004B72A9"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0 ч. Обеденный перерыв с 13.00 ч. до 14.00 часов.</w:t>
      </w:r>
    </w:p>
    <w:p w:rsidR="0062798C" w:rsidRPr="001051E5" w:rsidRDefault="004B72A9" w:rsidP="001051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 </w:t>
      </w:r>
      <w:bookmarkStart w:id="0" w:name="_GoBack"/>
      <w:bookmarkEnd w:id="0"/>
    </w:p>
    <w:p w:rsidR="004E4DD3" w:rsidRPr="004E4DD3" w:rsidRDefault="004E4DD3" w:rsidP="004E4DD3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600D6"/>
          <w:kern w:val="36"/>
          <w:sz w:val="30"/>
          <w:szCs w:val="30"/>
          <w:lang w:eastAsia="ru-RU"/>
        </w:rPr>
      </w:pPr>
      <w:r w:rsidRPr="004E4DD3">
        <w:rPr>
          <w:rFonts w:ascii="Times New Roman" w:eastAsia="Times New Roman" w:hAnsi="Times New Roman" w:cs="Times New Roman"/>
          <w:b/>
          <w:bCs/>
          <w:color w:val="1600D6"/>
          <w:kern w:val="36"/>
          <w:sz w:val="30"/>
          <w:szCs w:val="30"/>
          <w:lang w:eastAsia="ru-RU"/>
        </w:rPr>
        <w:t>Летний отдых и оздоровление</w:t>
      </w:r>
    </w:p>
    <w:p w:rsidR="004E4DD3" w:rsidRPr="004E4DD3" w:rsidRDefault="004E4DD3" w:rsidP="004E4D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</w:pPr>
      <w:r w:rsidRP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В период летних каникул</w:t>
      </w:r>
      <w:r w:rsidR="00162A2E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с </w:t>
      </w:r>
      <w:r w:rsidR="00162A2E" w:rsidRPr="00162A2E">
        <w:rPr>
          <w:rFonts w:ascii="Times New Roman" w:eastAsia="Times New Roman" w:hAnsi="Times New Roman" w:cs="Times New Roman"/>
          <w:b/>
          <w:color w:val="003366"/>
          <w:sz w:val="21"/>
          <w:szCs w:val="21"/>
          <w:lang w:eastAsia="ru-RU"/>
        </w:rPr>
        <w:t>03</w:t>
      </w:r>
      <w:r w:rsidR="00162A2E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по </w:t>
      </w:r>
      <w:r w:rsidR="00162A2E" w:rsidRPr="00162A2E">
        <w:rPr>
          <w:rFonts w:ascii="Times New Roman" w:eastAsia="Times New Roman" w:hAnsi="Times New Roman" w:cs="Times New Roman"/>
          <w:b/>
          <w:color w:val="003366"/>
          <w:sz w:val="21"/>
          <w:szCs w:val="21"/>
          <w:lang w:eastAsia="ru-RU"/>
        </w:rPr>
        <w:t>23</w:t>
      </w:r>
      <w:r w:rsidR="00162A2E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августа</w:t>
      </w:r>
      <w:r w:rsidR="00162A2E" w:rsidRP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</w:t>
      </w:r>
      <w:r w:rsidR="00162A2E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2020 года </w:t>
      </w:r>
      <w:r w:rsidRP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муниципального районаЧишминский </w:t>
      </w:r>
      <w:proofErr w:type="gramStart"/>
      <w:r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район</w:t>
      </w:r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»  Республики</w:t>
      </w:r>
      <w:proofErr w:type="gramEnd"/>
      <w:r w:rsidRPr="004B72A9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Башкортостан</w:t>
      </w:r>
      <w:r w:rsidRP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планируется открытие и ф</w:t>
      </w:r>
      <w:r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ункционирование 24</w:t>
      </w:r>
      <w:r w:rsidRP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организаций отдыха детей</w:t>
      </w:r>
      <w:r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и их оздоровления с охватом 1044 </w:t>
      </w:r>
      <w:r w:rsidRPr="004E4DD3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детей, в том числе: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038"/>
        <w:gridCol w:w="1034"/>
      </w:tblGrid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№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Учреждения</w:t>
            </w:r>
          </w:p>
        </w:tc>
        <w:tc>
          <w:tcPr>
            <w:tcW w:w="1034" w:type="dxa"/>
          </w:tcPr>
          <w:p w:rsidR="004E4DD3" w:rsidRPr="005B04A6" w:rsidRDefault="004E4DD3" w:rsidP="005B04A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кол-во детей на ЛДП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5B04A6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СОШ с. Алкино-2</w:t>
            </w:r>
          </w:p>
        </w:tc>
        <w:tc>
          <w:tcPr>
            <w:tcW w:w="1034" w:type="dxa"/>
          </w:tcPr>
          <w:p w:rsidR="004E4DD3" w:rsidRPr="005B04A6" w:rsidRDefault="004E4DD3" w:rsidP="005B04A6">
            <w:pPr>
              <w:spacing w:after="0" w:line="276" w:lineRule="auto"/>
              <w:ind w:firstLine="317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100</w:t>
            </w:r>
          </w:p>
        </w:tc>
      </w:tr>
      <w:tr w:rsidR="005B04A6" w:rsidRPr="005B04A6" w:rsidTr="005B04A6">
        <w:trPr>
          <w:trHeight w:val="227"/>
        </w:trPr>
        <w:tc>
          <w:tcPr>
            <w:tcW w:w="596" w:type="dxa"/>
          </w:tcPr>
          <w:p w:rsidR="004E4DD3" w:rsidRPr="005B04A6" w:rsidRDefault="005B04A6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ООШ д. 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Уразбахты</w:t>
            </w:r>
            <w:proofErr w:type="spellEnd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филиал СОШ с. Алкино-2</w:t>
            </w:r>
          </w:p>
        </w:tc>
        <w:tc>
          <w:tcPr>
            <w:tcW w:w="1034" w:type="dxa"/>
          </w:tcPr>
          <w:p w:rsidR="004E4DD3" w:rsidRPr="005B04A6" w:rsidRDefault="004E4DD3" w:rsidP="005B04A6">
            <w:pPr>
              <w:spacing w:after="0" w:line="276" w:lineRule="auto"/>
              <w:ind w:firstLine="317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25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5B04A6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3.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ООШ с. 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Аминево</w:t>
            </w:r>
            <w:proofErr w:type="spellEnd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филиал СОШ с. Алкино-2</w:t>
            </w:r>
          </w:p>
        </w:tc>
        <w:tc>
          <w:tcPr>
            <w:tcW w:w="1034" w:type="dxa"/>
          </w:tcPr>
          <w:p w:rsidR="004E4DD3" w:rsidRPr="005B04A6" w:rsidRDefault="004E4DD3" w:rsidP="005B04A6">
            <w:pPr>
              <w:spacing w:after="0" w:line="276" w:lineRule="auto"/>
              <w:ind w:firstLine="317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17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СОШ № 2 с. Чишмы</w:t>
            </w:r>
          </w:p>
        </w:tc>
        <w:tc>
          <w:tcPr>
            <w:tcW w:w="1034" w:type="dxa"/>
          </w:tcPr>
          <w:p w:rsidR="004E4DD3" w:rsidRPr="005B04A6" w:rsidRDefault="004E4DD3" w:rsidP="005B04A6">
            <w:pPr>
              <w:spacing w:after="0" w:line="276" w:lineRule="auto"/>
              <w:ind w:firstLine="317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50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Гимназия 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Чишминского</w:t>
            </w:r>
            <w:proofErr w:type="spellEnd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района</w:t>
            </w:r>
          </w:p>
        </w:tc>
        <w:tc>
          <w:tcPr>
            <w:tcW w:w="1034" w:type="dxa"/>
          </w:tcPr>
          <w:p w:rsidR="004E4DD3" w:rsidRPr="005B04A6" w:rsidRDefault="004E4DD3" w:rsidP="005B04A6">
            <w:pPr>
              <w:spacing w:after="0" w:line="276" w:lineRule="auto"/>
              <w:ind w:firstLine="317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100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6.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ООШ с. 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Сафарово</w:t>
            </w:r>
            <w:proofErr w:type="spellEnd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филиал  Гимназии</w:t>
            </w:r>
          </w:p>
        </w:tc>
        <w:tc>
          <w:tcPr>
            <w:tcW w:w="1034" w:type="dxa"/>
          </w:tcPr>
          <w:p w:rsidR="004E4DD3" w:rsidRPr="005B04A6" w:rsidRDefault="004E4DD3" w:rsidP="005B04A6">
            <w:pPr>
              <w:spacing w:after="0" w:line="276" w:lineRule="auto"/>
              <w:ind w:firstLine="317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30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7.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СОШ № 4 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р.п</w:t>
            </w:r>
            <w:proofErr w:type="spellEnd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 Чишмы</w:t>
            </w:r>
          </w:p>
        </w:tc>
        <w:tc>
          <w:tcPr>
            <w:tcW w:w="1034" w:type="dxa"/>
          </w:tcPr>
          <w:p w:rsidR="004E4DD3" w:rsidRPr="005B04A6" w:rsidRDefault="004E4DD3" w:rsidP="005B04A6">
            <w:pPr>
              <w:spacing w:after="0" w:line="276" w:lineRule="auto"/>
              <w:ind w:firstLine="317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30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8.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СОШ № 5 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р.п</w:t>
            </w:r>
            <w:proofErr w:type="spellEnd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 Чишмы</w:t>
            </w:r>
          </w:p>
        </w:tc>
        <w:tc>
          <w:tcPr>
            <w:tcW w:w="1034" w:type="dxa"/>
          </w:tcPr>
          <w:p w:rsidR="004E4DD3" w:rsidRPr="005B04A6" w:rsidRDefault="004E4DD3" w:rsidP="005B04A6">
            <w:pPr>
              <w:spacing w:after="0" w:line="276" w:lineRule="auto"/>
              <w:ind w:firstLine="317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50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9.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ООШ с. Новотроицкое филиал СОШ №5 р.п.Чишмы</w:t>
            </w:r>
          </w:p>
        </w:tc>
        <w:tc>
          <w:tcPr>
            <w:tcW w:w="1034" w:type="dxa"/>
          </w:tcPr>
          <w:p w:rsidR="004E4DD3" w:rsidRPr="005B04A6" w:rsidRDefault="004E4DD3" w:rsidP="005B04A6">
            <w:pPr>
              <w:spacing w:after="0" w:line="276" w:lineRule="auto"/>
              <w:ind w:firstLine="317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29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10.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ООШ с. 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Сайраново</w:t>
            </w:r>
            <w:proofErr w:type="spellEnd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филиал СОШ №5 р.п.Чишмы</w:t>
            </w:r>
          </w:p>
        </w:tc>
        <w:tc>
          <w:tcPr>
            <w:tcW w:w="1034" w:type="dxa"/>
          </w:tcPr>
          <w:p w:rsidR="004E4DD3" w:rsidRPr="005B04A6" w:rsidRDefault="004E4DD3" w:rsidP="005B04A6">
            <w:pPr>
              <w:spacing w:after="0" w:line="276" w:lineRule="auto"/>
              <w:ind w:firstLine="317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20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11.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СОШ с. 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Дурасово</w:t>
            </w:r>
            <w:proofErr w:type="spellEnd"/>
          </w:p>
        </w:tc>
        <w:tc>
          <w:tcPr>
            <w:tcW w:w="1034" w:type="dxa"/>
          </w:tcPr>
          <w:p w:rsidR="004E4DD3" w:rsidRPr="005B04A6" w:rsidRDefault="004E4DD3" w:rsidP="005B04A6">
            <w:pPr>
              <w:spacing w:after="0" w:line="276" w:lineRule="auto"/>
              <w:ind w:firstLine="317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40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12.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СОШ с. 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Бикеево</w:t>
            </w:r>
            <w:proofErr w:type="spellEnd"/>
          </w:p>
        </w:tc>
        <w:tc>
          <w:tcPr>
            <w:tcW w:w="1034" w:type="dxa"/>
          </w:tcPr>
          <w:p w:rsidR="004E4DD3" w:rsidRPr="005B04A6" w:rsidRDefault="005B04A6" w:rsidP="005B04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   </w:t>
            </w:r>
            <w:r w:rsidR="004E4DD3"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25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13.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СОШ с. 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Калмашево</w:t>
            </w:r>
            <w:proofErr w:type="spellEnd"/>
          </w:p>
        </w:tc>
        <w:tc>
          <w:tcPr>
            <w:tcW w:w="1034" w:type="dxa"/>
          </w:tcPr>
          <w:p w:rsidR="004E4DD3" w:rsidRPr="005B04A6" w:rsidRDefault="005B04A6" w:rsidP="005B04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   </w:t>
            </w:r>
            <w:r w:rsidR="004E4DD3"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12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14..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СОШ с. 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Кляшево</w:t>
            </w:r>
            <w:proofErr w:type="spellEnd"/>
          </w:p>
        </w:tc>
        <w:tc>
          <w:tcPr>
            <w:tcW w:w="1034" w:type="dxa"/>
          </w:tcPr>
          <w:p w:rsidR="004E4DD3" w:rsidRPr="005B04A6" w:rsidRDefault="005B04A6" w:rsidP="005B04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   </w:t>
            </w:r>
            <w:r w:rsidR="004E4DD3"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25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lastRenderedPageBreak/>
              <w:t>15.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ООШ д. 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Арово</w:t>
            </w:r>
            <w:proofErr w:type="spellEnd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филиал СОШ с. 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Кляшево</w:t>
            </w:r>
            <w:proofErr w:type="spellEnd"/>
          </w:p>
        </w:tc>
        <w:tc>
          <w:tcPr>
            <w:tcW w:w="1034" w:type="dxa"/>
          </w:tcPr>
          <w:p w:rsidR="004E4DD3" w:rsidRPr="005B04A6" w:rsidRDefault="005B04A6" w:rsidP="005B04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   </w:t>
            </w:r>
            <w:r w:rsidR="004E4DD3"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20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16.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СОШ с. Кара-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Якупово</w:t>
            </w:r>
            <w:proofErr w:type="spellEnd"/>
          </w:p>
        </w:tc>
        <w:tc>
          <w:tcPr>
            <w:tcW w:w="1034" w:type="dxa"/>
          </w:tcPr>
          <w:p w:rsidR="004E4DD3" w:rsidRPr="005B04A6" w:rsidRDefault="005B04A6" w:rsidP="005B04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   </w:t>
            </w:r>
            <w:r w:rsidR="004E4DD3"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45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17.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СОШ 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с.Старомусино</w:t>
            </w:r>
            <w:proofErr w:type="spellEnd"/>
          </w:p>
        </w:tc>
        <w:tc>
          <w:tcPr>
            <w:tcW w:w="1034" w:type="dxa"/>
          </w:tcPr>
          <w:p w:rsidR="004E4DD3" w:rsidRPr="005B04A6" w:rsidRDefault="005B04A6" w:rsidP="005B04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  </w:t>
            </w:r>
            <w:r w:rsidR="004E4DD3"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36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18.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ООШ с. Горный филиал СОШ с. Кара-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Якупово</w:t>
            </w:r>
            <w:proofErr w:type="spellEnd"/>
          </w:p>
        </w:tc>
        <w:tc>
          <w:tcPr>
            <w:tcW w:w="1034" w:type="dxa"/>
          </w:tcPr>
          <w:p w:rsidR="004E4DD3" w:rsidRPr="005B04A6" w:rsidRDefault="005B04A6" w:rsidP="005B04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  3</w:t>
            </w:r>
            <w:r w:rsidR="004E4DD3"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6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19.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СОШ с. 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Шингак</w:t>
            </w:r>
            <w:proofErr w:type="spellEnd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-Куль</w:t>
            </w:r>
          </w:p>
        </w:tc>
        <w:tc>
          <w:tcPr>
            <w:tcW w:w="1034" w:type="dxa"/>
          </w:tcPr>
          <w:p w:rsidR="004E4DD3" w:rsidRPr="005B04A6" w:rsidRDefault="005B04A6" w:rsidP="005B04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 </w:t>
            </w:r>
            <w:r w:rsidR="004E4DD3"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100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20.</w:t>
            </w:r>
          </w:p>
        </w:tc>
        <w:tc>
          <w:tcPr>
            <w:tcW w:w="8038" w:type="dxa"/>
          </w:tcPr>
          <w:p w:rsidR="004E4DD3" w:rsidRPr="005B04A6" w:rsidRDefault="004E4DD3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ООШ </w:t>
            </w:r>
            <w:proofErr w:type="spellStart"/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с.Дмитриевка</w:t>
            </w:r>
            <w:proofErr w:type="spellEnd"/>
          </w:p>
        </w:tc>
        <w:tc>
          <w:tcPr>
            <w:tcW w:w="1034" w:type="dxa"/>
          </w:tcPr>
          <w:p w:rsidR="004E4DD3" w:rsidRPr="005B04A6" w:rsidRDefault="005B04A6" w:rsidP="005B04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 </w:t>
            </w:r>
            <w:r w:rsidR="004E4DD3"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30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21</w:t>
            </w:r>
          </w:p>
        </w:tc>
        <w:tc>
          <w:tcPr>
            <w:tcW w:w="8038" w:type="dxa"/>
          </w:tcPr>
          <w:p w:rsidR="004E4DD3" w:rsidRPr="005B04A6" w:rsidRDefault="005B04A6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="004E4DD3"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УДО  ДП и Ш р.п.Чишмы</w:t>
            </w:r>
          </w:p>
        </w:tc>
        <w:tc>
          <w:tcPr>
            <w:tcW w:w="1034" w:type="dxa"/>
          </w:tcPr>
          <w:p w:rsidR="004E4DD3" w:rsidRPr="005B04A6" w:rsidRDefault="005B04A6" w:rsidP="005B04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 </w:t>
            </w:r>
            <w:r w:rsidR="004E4DD3"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30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22.</w:t>
            </w:r>
          </w:p>
        </w:tc>
        <w:tc>
          <w:tcPr>
            <w:tcW w:w="8038" w:type="dxa"/>
          </w:tcPr>
          <w:p w:rsidR="004E4DD3" w:rsidRPr="005B04A6" w:rsidRDefault="005B04A6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="004E4DD3"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УДО  ДП и Ш отдел технического творчества</w:t>
            </w:r>
          </w:p>
        </w:tc>
        <w:tc>
          <w:tcPr>
            <w:tcW w:w="1034" w:type="dxa"/>
          </w:tcPr>
          <w:p w:rsidR="004E4DD3" w:rsidRPr="005B04A6" w:rsidRDefault="005B04A6" w:rsidP="005B04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 </w:t>
            </w:r>
            <w:r w:rsidR="004E4DD3"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30</w:t>
            </w:r>
          </w:p>
        </w:tc>
      </w:tr>
      <w:tr w:rsidR="005B04A6" w:rsidRPr="005B04A6" w:rsidTr="005B04A6">
        <w:trPr>
          <w:trHeight w:val="152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23</w:t>
            </w:r>
          </w:p>
        </w:tc>
        <w:tc>
          <w:tcPr>
            <w:tcW w:w="8038" w:type="dxa"/>
          </w:tcPr>
          <w:p w:rsidR="004E4DD3" w:rsidRPr="005B04A6" w:rsidRDefault="005B04A6" w:rsidP="005B04A6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E4DD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Лагерь с дневным пребыванием детей </w:t>
            </w:r>
            <w:r w:rsidR="004E4DD3"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УДО  ДЮСШ р.п.Чишмы</w:t>
            </w:r>
          </w:p>
        </w:tc>
        <w:tc>
          <w:tcPr>
            <w:tcW w:w="1034" w:type="dxa"/>
          </w:tcPr>
          <w:p w:rsidR="004E4DD3" w:rsidRPr="005B04A6" w:rsidRDefault="005B04A6" w:rsidP="005B04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</w:t>
            </w:r>
            <w:r w:rsidR="004E4DD3" w:rsidRPr="005B04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120</w:t>
            </w:r>
          </w:p>
        </w:tc>
      </w:tr>
      <w:tr w:rsidR="005B04A6" w:rsidRPr="005B04A6" w:rsidTr="005B04A6">
        <w:trPr>
          <w:trHeight w:val="137"/>
        </w:trPr>
        <w:tc>
          <w:tcPr>
            <w:tcW w:w="596" w:type="dxa"/>
          </w:tcPr>
          <w:p w:rsidR="004E4DD3" w:rsidRPr="005B04A6" w:rsidRDefault="004E4DD3" w:rsidP="005B04A6">
            <w:pPr>
              <w:tabs>
                <w:tab w:val="left" w:pos="8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8038" w:type="dxa"/>
          </w:tcPr>
          <w:p w:rsidR="004E4DD3" w:rsidRPr="005B04A6" w:rsidRDefault="00162A2E" w:rsidP="005B04A6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4E4DD3" w:rsidRPr="005B04A6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:</w:t>
            </w:r>
          </w:p>
        </w:tc>
        <w:tc>
          <w:tcPr>
            <w:tcW w:w="1034" w:type="dxa"/>
          </w:tcPr>
          <w:p w:rsidR="004E4DD3" w:rsidRPr="005B04A6" w:rsidRDefault="004E4DD3" w:rsidP="005B04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5B04A6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1000</w:t>
            </w:r>
          </w:p>
        </w:tc>
      </w:tr>
    </w:tbl>
    <w:p w:rsidR="00162A2E" w:rsidRDefault="00162A2E" w:rsidP="00162A2E">
      <w:pPr>
        <w:pStyle w:val="a3"/>
        <w:shd w:val="clear" w:color="auto" w:fill="FFFFFF"/>
        <w:spacing w:after="0" w:line="315" w:lineRule="atLeast"/>
        <w:ind w:left="525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</w:p>
    <w:p w:rsidR="005B04A6" w:rsidRPr="00162A2E" w:rsidRDefault="00162A2E" w:rsidP="00162A2E">
      <w:pPr>
        <w:pStyle w:val="a3"/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  <w:r w:rsidRPr="00162A2E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Профильный детско</w:t>
      </w:r>
      <w:r w:rsidR="005B04A6" w:rsidRPr="00162A2E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-юношеского военно-спортивный лагерь "Юный спецназовец" для 44 детей, находящихся в трудной жизненной ситуации. </w:t>
      </w:r>
      <w:proofErr w:type="spellStart"/>
      <w:r w:rsidR="005B04A6" w:rsidRPr="00162A2E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Чишминский</w:t>
      </w:r>
      <w:proofErr w:type="spellEnd"/>
      <w:r w:rsidR="005B04A6" w:rsidRPr="00162A2E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 район Республики Башкортостан.</w:t>
      </w:r>
    </w:p>
    <w:p w:rsidR="00162A2E" w:rsidRDefault="00162A2E" w:rsidP="00162A2E">
      <w:pPr>
        <w:pStyle w:val="a3"/>
        <w:shd w:val="clear" w:color="auto" w:fill="FFFFFF"/>
        <w:spacing w:after="0" w:line="315" w:lineRule="atLeast"/>
        <w:ind w:left="525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</w:p>
    <w:p w:rsidR="004E4DD3" w:rsidRPr="00406DC9" w:rsidRDefault="004E4DD3" w:rsidP="00406DC9">
      <w:pPr>
        <w:pStyle w:val="a3"/>
        <w:shd w:val="clear" w:color="auto" w:fill="FFFFFF"/>
        <w:spacing w:after="0" w:line="315" w:lineRule="atLeast"/>
        <w:ind w:left="525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  <w:r w:rsidRPr="005B04A6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Особое внимание будет уделено отдыху и оздоровлению детей, находящихся в трудной жизненной ситуации; детей, состоящих на профилактическом учете; детей, находящихся в социально опасном положении.</w:t>
      </w:r>
    </w:p>
    <w:p w:rsidR="00162A2E" w:rsidRPr="005B04A6" w:rsidRDefault="00656E08" w:rsidP="00B75E34">
      <w:pPr>
        <w:jc w:val="both"/>
        <w:rPr>
          <w:color w:val="00206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2BE55B7" wp14:editId="7E75C0CB">
                <wp:extent cx="304800" cy="304800"/>
                <wp:effectExtent l="0" t="0" r="0" b="0"/>
                <wp:docPr id="4" name="AutoShape 2" descr="Новый раздел &quot;Летний отдых детей&quot; - 20 Мая 2019 - ГБУДО ОблСЮН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C7E9A" id="AutoShape 2" o:spid="_x0000_s1026" alt="Новый раздел &quot;Летний отдых детей&quot; - 20 Мая 2019 - ГБУДО ОблСЮН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U&#10;iTnpNgMAADU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9071A46" wp14:editId="69FE9899">
            <wp:extent cx="5939621" cy="3169285"/>
            <wp:effectExtent l="0" t="0" r="4445" b="0"/>
            <wp:docPr id="5" name="Рисунок 5" descr="Новый раздел &quot;Летний отдых детей&quot; - 20 Мая 2019 - ГБУДО ОблСЮ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раздел &quot;Летний отдых детей&quot; - 20 Мая 2019 - ГБУДО ОблСЮН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18" cy="317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A2E" w:rsidRPr="005B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282"/>
    <w:multiLevelType w:val="hybridMultilevel"/>
    <w:tmpl w:val="8AC414A0"/>
    <w:lvl w:ilvl="0" w:tplc="0F86F4CA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D314C71"/>
    <w:multiLevelType w:val="hybridMultilevel"/>
    <w:tmpl w:val="856047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63E7F"/>
    <w:multiLevelType w:val="hybridMultilevel"/>
    <w:tmpl w:val="F4447036"/>
    <w:lvl w:ilvl="0" w:tplc="92D6B86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5C4A5844"/>
    <w:multiLevelType w:val="hybridMultilevel"/>
    <w:tmpl w:val="8666832C"/>
    <w:lvl w:ilvl="0" w:tplc="DA9E9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F4A24"/>
    <w:multiLevelType w:val="hybridMultilevel"/>
    <w:tmpl w:val="ED7C3A32"/>
    <w:lvl w:ilvl="0" w:tplc="F1665C5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56"/>
    <w:rsid w:val="001051E5"/>
    <w:rsid w:val="00162A2E"/>
    <w:rsid w:val="001C5456"/>
    <w:rsid w:val="0037372A"/>
    <w:rsid w:val="00406DC9"/>
    <w:rsid w:val="004B72A9"/>
    <w:rsid w:val="004E4DD3"/>
    <w:rsid w:val="00521DD0"/>
    <w:rsid w:val="005B04A6"/>
    <w:rsid w:val="0062798C"/>
    <w:rsid w:val="00656E08"/>
    <w:rsid w:val="008E7662"/>
    <w:rsid w:val="00B75E34"/>
    <w:rsid w:val="00C9372E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E80E"/>
  <w15:chartTrackingRefBased/>
  <w15:docId w15:val="{E260DBF9-368E-4BE1-861C-445D37FA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355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2020-05-14T06:51:00Z</dcterms:created>
  <dcterms:modified xsi:type="dcterms:W3CDTF">2020-05-14T06:52:00Z</dcterms:modified>
</cp:coreProperties>
</file>